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7A" w:rsidRPr="00E3417A" w:rsidRDefault="00E3417A" w:rsidP="00E34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E3417A"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  <w:lang w:eastAsia="ru-RU"/>
        </w:rPr>
        <w:t xml:space="preserve">                                   </w:t>
      </w:r>
      <w:r w:rsidRPr="00E3417A"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  <w:lang w:eastAsia="ru-RU"/>
        </w:rPr>
        <w:t xml:space="preserve"> </w:t>
      </w:r>
      <w:r w:rsidR="00E2537A" w:rsidRPr="00E3417A"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  <w:lang w:eastAsia="ru-RU"/>
        </w:rPr>
        <w:t>КВЕСТ-ИГРА</w:t>
      </w:r>
    </w:p>
    <w:p w:rsidR="00E2537A" w:rsidRPr="00E3417A" w:rsidRDefault="00E2537A" w:rsidP="00E25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E3417A"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  <w:lang w:eastAsia="ru-RU"/>
        </w:rPr>
        <w:t> «ПО ДОРОГАМ РУССКОГО ФОЛЬКЛОРА»</w:t>
      </w:r>
    </w:p>
    <w:p w:rsidR="00E2537A" w:rsidRPr="00E3417A" w:rsidRDefault="00E2537A" w:rsidP="00E25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E3417A"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  <w:lang w:eastAsia="ru-RU"/>
        </w:rPr>
        <w:t> </w:t>
      </w:r>
    </w:p>
    <w:p w:rsidR="00E2537A" w:rsidRPr="00E3417A" w:rsidRDefault="00E2537A" w:rsidP="00E253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E3417A"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  <w:lang w:eastAsia="ru-RU"/>
        </w:rPr>
        <w:t>(</w:t>
      </w:r>
      <w:proofErr w:type="gramStart"/>
      <w:r w:rsidRPr="00E3417A"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  <w:lang w:eastAsia="ru-RU"/>
        </w:rPr>
        <w:t>СТАРШАЯ  ГРУППА</w:t>
      </w:r>
      <w:proofErr w:type="gramEnd"/>
      <w:r w:rsidRPr="00E3417A">
        <w:rPr>
          <w:rFonts w:ascii="Times New Roman" w:eastAsia="Times New Roman" w:hAnsi="Times New Roman" w:cs="Times New Roman"/>
          <w:color w:val="111115"/>
          <w:sz w:val="18"/>
          <w:szCs w:val="18"/>
          <w:bdr w:val="none" w:sz="0" w:space="0" w:color="auto" w:frame="1"/>
          <w:lang w:eastAsia="ru-RU"/>
        </w:rPr>
        <w:t>)</w:t>
      </w:r>
    </w:p>
    <w:p w:rsidR="00E2537A" w:rsidRPr="00E2537A" w:rsidRDefault="00E2537A" w:rsidP="00E3417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bookmarkStart w:id="0" w:name="_GoBack"/>
      <w:bookmarkEnd w:id="0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Тема: </w:t>
      </w:r>
      <w:proofErr w:type="gramStart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« По</w:t>
      </w:r>
      <w:proofErr w:type="gramEnd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дорогам русского фольклора»</w:t>
      </w:r>
    </w:p>
    <w:p w:rsidR="00E2537A" w:rsidRPr="00E2537A" w:rsidRDefault="00E2537A" w:rsidP="00E2537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Times New Roman" w:eastAsia="Times New Roman" w:hAnsi="Times New Roman" w:cs="Times New Roman"/>
          <w:color w:val="191A19"/>
          <w:sz w:val="24"/>
          <w:szCs w:val="24"/>
          <w:bdr w:val="none" w:sz="0" w:space="0" w:color="auto" w:frame="1"/>
          <w:lang w:eastAsia="ru-RU"/>
        </w:rPr>
        <w:t>Цель: Развитие эмоциональной стороны речи детей, приобщение к истокам народной культуры в процессе разучивания малых форм русского фольклора, знакомства с народными играми, забавами, обычаями. Способствование развитию интереса к народным забавам, традициям. Повышение двигательной и эмоциональной активности.</w:t>
      </w:r>
    </w:p>
    <w:p w:rsidR="00E2537A" w:rsidRPr="00E2537A" w:rsidRDefault="00E2537A" w:rsidP="00E2537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Times New Roman" w:eastAsia="Times New Roman" w:hAnsi="Times New Roman" w:cs="Times New Roman"/>
          <w:color w:val="191A19"/>
          <w:sz w:val="24"/>
          <w:szCs w:val="24"/>
          <w:bdr w:val="none" w:sz="0" w:space="0" w:color="auto" w:frame="1"/>
          <w:lang w:eastAsia="ru-RU"/>
        </w:rPr>
        <w:t>Задачи:</w:t>
      </w:r>
    </w:p>
    <w:p w:rsidR="00E2537A" w:rsidRPr="00E2537A" w:rsidRDefault="00E2537A" w:rsidP="00E2537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gramStart"/>
      <w:r w:rsidRPr="00E2537A">
        <w:rPr>
          <w:rFonts w:ascii="Times New Roman" w:eastAsia="Times New Roman" w:hAnsi="Times New Roman" w:cs="Times New Roman"/>
          <w:color w:val="191A19"/>
          <w:sz w:val="24"/>
          <w:szCs w:val="24"/>
          <w:bdr w:val="none" w:sz="0" w:space="0" w:color="auto" w:frame="1"/>
          <w:lang w:eastAsia="ru-RU"/>
        </w:rPr>
        <w:t>Образовательные:  </w:t>
      </w:r>
      <w:r w:rsidRPr="00E253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Расширять</w:t>
      </w:r>
      <w:proofErr w:type="gramEnd"/>
      <w:r w:rsidRPr="00E253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представление  о традициях русского народа.</w:t>
      </w:r>
    </w:p>
    <w:p w:rsidR="00E2537A" w:rsidRPr="00E2537A" w:rsidRDefault="00E2537A" w:rsidP="00E2537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  <w:r w:rsidRPr="00E2537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E253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Развивать любознательность, речевые умения, развивать логическое мышление, творческое воображение. Развивать </w:t>
      </w:r>
      <w:proofErr w:type="gramStart"/>
      <w:r w:rsidRPr="00E253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ловкость,  совершенствовать</w:t>
      </w:r>
      <w:proofErr w:type="gramEnd"/>
      <w:r w:rsidRPr="00E253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двигательные  умения  и навыки.</w:t>
      </w:r>
    </w:p>
    <w:p w:rsidR="00E2537A" w:rsidRPr="00E2537A" w:rsidRDefault="00E2537A" w:rsidP="00E2537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Воспитательные: Воспитывать интерес к культурному наследию русского народа.</w:t>
      </w:r>
    </w:p>
    <w:p w:rsidR="00E2537A" w:rsidRPr="00E2537A" w:rsidRDefault="00E2537A" w:rsidP="00E2537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Предварительна работа:</w:t>
      </w:r>
      <w:r w:rsidRPr="00E2537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 </w:t>
      </w:r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Знакомство детей с устным народным </w:t>
      </w:r>
      <w:proofErr w:type="gramStart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творчеством:  сказки</w:t>
      </w:r>
      <w:proofErr w:type="gramEnd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песни, былины, обсуждение героев, беседа о добре и зле, проговаривание пословиц и поговорок о добре и труде, заучивание </w:t>
      </w:r>
      <w:proofErr w:type="spellStart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E2537A" w:rsidRPr="00E2537A" w:rsidRDefault="00E2537A" w:rsidP="00E2537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Times New Roman" w:eastAsia="Times New Roman" w:hAnsi="Times New Roman" w:cs="Times New Roman"/>
          <w:color w:val="111115"/>
          <w:sz w:val="26"/>
          <w:szCs w:val="26"/>
          <w:bdr w:val="none" w:sz="0" w:space="0" w:color="auto" w:frame="1"/>
          <w:lang w:eastAsia="ru-RU"/>
        </w:rPr>
        <w:t>Оборудование: </w:t>
      </w:r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для </w:t>
      </w:r>
      <w:proofErr w:type="spellStart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-игры (видео письмо, видео презентация сказок, сундук с добром, маршрутная карта, глобус, </w:t>
      </w:r>
      <w:proofErr w:type="gramStart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конверты  заданиями</w:t>
      </w:r>
      <w:proofErr w:type="gramEnd"/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макеты остановок, ноутбук,  яблонька с разноцветными яблочками и листочками, платочек для игры, домик. </w:t>
      </w:r>
    </w:p>
    <w:p w:rsidR="00E2537A" w:rsidRPr="00E2537A" w:rsidRDefault="00E2537A" w:rsidP="00E2537A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E2537A" w:rsidRPr="00E2537A" w:rsidRDefault="00E2537A" w:rsidP="00E2537A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 образовательной деятельности</w:t>
      </w:r>
    </w:p>
    <w:tbl>
      <w:tblPr>
        <w:tblpPr w:leftFromText="180" w:rightFromText="180" w:topFromText="225" w:vertAnchor="text"/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5355"/>
      </w:tblGrid>
      <w:tr w:rsidR="00E2537A" w:rsidRPr="00E2537A" w:rsidTr="00E2537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37A" w:rsidRPr="00E2537A" w:rsidRDefault="00E2537A" w:rsidP="00E2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Части ОД </w:t>
            </w:r>
          </w:p>
        </w:tc>
        <w:tc>
          <w:tcPr>
            <w:tcW w:w="3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37A" w:rsidRPr="00E2537A" w:rsidRDefault="00E2537A" w:rsidP="00E2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E2537A" w:rsidRPr="00E2537A" w:rsidTr="00E2537A">
        <w:trPr>
          <w:trHeight w:val="706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Вводная часть.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Приветствие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Организационный момент.                                                         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мотива для деятельности детей.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проблемной ситуации.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цели.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Анализ, выводы.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2.Основная часть: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Квест</w:t>
            </w:r>
            <w:proofErr w:type="spell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-игра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E2537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Заключительная часть.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ОД.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2537A" w:rsidRPr="00E2537A" w:rsidRDefault="00E2537A" w:rsidP="00E2537A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37A" w:rsidRPr="00E2537A" w:rsidRDefault="00E2537A" w:rsidP="00E25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Воспитатель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Здравствуйте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ребята! Я очень рада вас видеть.</w:t>
            </w:r>
          </w:p>
          <w:p w:rsidR="00E2537A" w:rsidRPr="00E2537A" w:rsidRDefault="00E2537A" w:rsidP="00E253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Ребята, посмотрите, сколько у нас гостей. Давайте с ними поздороваемся.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 Ребята, скажите в какой стране мы с вами живем?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 Россия</w:t>
            </w:r>
            <w:r w:rsidRPr="00E2537A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E2537A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(Показать на глобусе)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 Чем же знаменита Россия? Почему о ней знают люди во многих странах? Чем она богата?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Ответы детей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 Городами, национальностями, музеями, памятными местами, традициями, промыслами и т. д.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 А еще наша страна богата фольклором. А вы знаете, что такое фольклор.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 Это песни, пословицы, загадки, поговорки, считалки, сказки, хороводные игры и т. д.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 А кто их сочинил?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: Народ.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Времена теперь другие,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и мысли и дела –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Далеко ушла Россия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 страны, какой была.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Умный, сильный наш народ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Далеко гляди вперед.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 приданья старины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Забывать мы не должны.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Ребята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а вы хотите побывать в стране фольклора?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Дети: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Да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Попасть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эту страну сможет лишь тот, кто любит и знает сказки, пословицы, поговорки, </w:t>
            </w:r>
            <w:proofErr w:type="spell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Ребята, я вам сегодня принесла сундук с сокровищами. Принесите его.  </w:t>
            </w:r>
            <w:r w:rsidRPr="00E2537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E2537A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Дети  не</w:t>
            </w:r>
            <w:proofErr w:type="gramEnd"/>
            <w:r w:rsidRPr="00E2537A">
              <w:rPr>
                <w:rFonts w:ascii="Arial" w:eastAsia="Times New Roman" w:hAnsi="Arial" w:cs="Arial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находят</w:t>
            </w:r>
            <w:r w:rsidRPr="00E2537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Ребята мне сказали, что пришло видео письмо, давайте посмотрим.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 письмо. (Включить)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Письмо от Бабы- Яги: «Ну,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здравствуйте,  детишки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  проспали,  проворонили свой сундук с добром!  Я его далеко запрятала. Место, где спрятан сундук, вы найдете по карте, а карту я поделила на 3 части.  Чтобы получить части карты и сложить ее, вам нужно справиться с заданиями. Первое задание ищите на 1 части карты, которую я прислала с письмом.  Второе и третье узнаете из предыдущих частей карты. Готовы?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 попробуем найти сундук!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Воспитатель: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Где указано место спрятанного сундука, ребята? </w:t>
            </w:r>
            <w:r w:rsidRPr="00E2537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(На карте).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сколько частей поделила карту Баба-Яга? </w:t>
            </w:r>
            <w:r w:rsidRPr="00E2537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(На 3).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нам раздобыть эти части карты? </w:t>
            </w:r>
            <w:r w:rsidRPr="00E2537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(Справиться с заданиями).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Да, нам надо найти части карты, соединить их, и тогда мы узнаем, где сундук.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Давайте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рассмотрим  первую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часть карты.  Где   Баба – Яга оставила задание? </w:t>
            </w:r>
            <w:r w:rsidRPr="00E2537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(В уголке сказок)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Сколько здесь много книг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  сказками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Чтобы быстро найти конверт с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заданием,   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отгадайте загадку.</w:t>
            </w:r>
          </w:p>
          <w:p w:rsidR="00E2537A" w:rsidRPr="00E2537A" w:rsidRDefault="00E2537A" w:rsidP="00E2537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Звери жили в доме том,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 медведь сломал их дом,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 залезть в него не смог… 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 сказка ... (ТЕРЕМОК)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(находят конверт)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Угадай название сказки по предметам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(Предметы демонстрируются на слайдах на ноутбуке)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Кожа лягушки, стрела, кощей… (Лягушка царевна)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Маша, пирожки, медведь... («Маша и медведь»)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Яичко, мышка, курочка... («Курочка Ряба)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Корова, яблоня, рулоны с тканью… (</w:t>
            </w:r>
            <w:proofErr w:type="spell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Хаврошечка</w:t>
            </w:r>
            <w:proofErr w:type="spell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Печка, щука, Емеля... (По щучьему велению)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Печка, яблоня, лебеди… (Гуси – лебеди)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Путаница: Необходимо вспомнить и дать правильно названия сказок.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(Название в ноутбуке)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«Петушок и гороховое зернышко» (Бобовое)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«Петушок Ряба» (Курочка)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«Даша и медведь» (Маша)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«Волк и семеро тигрят» (Козлят)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Заюшкин</w:t>
            </w:r>
            <w:proofErr w:type="spell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домик» (</w:t>
            </w:r>
            <w:proofErr w:type="spell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Заюшкина</w:t>
            </w:r>
            <w:proofErr w:type="spell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избушка)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 страха глаза огромны» (У страха глаза велики)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 рыбьему велению» (По щучьему велению)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«Утки – лебеди» (Гуси – лебеди)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«Лисичка с кастрюлькой» (Лисичка со скалочкой)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«Два медведя» (Три медведя)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«Сестрица Аленушка и братец </w:t>
            </w:r>
            <w:proofErr w:type="spell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Максимушка</w:t>
            </w:r>
            <w:proofErr w:type="spell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(Сестрица Аленушка и братец Иванушка)</w:t>
            </w:r>
          </w:p>
          <w:p w:rsidR="00E2537A" w:rsidRPr="00E2537A" w:rsidRDefault="00E2537A" w:rsidP="00E2537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«Летучий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матрасик»   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(Летучий корабль)</w:t>
            </w:r>
          </w:p>
          <w:p w:rsidR="00E2537A" w:rsidRPr="00E2537A" w:rsidRDefault="00E2537A" w:rsidP="00E2537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Пирожок»   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(Колобок)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 Вопрос - ответ:  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Ребята, что значит народная сказка? (Сочинил народ).</w:t>
            </w:r>
          </w:p>
          <w:p w:rsidR="00E2537A" w:rsidRPr="00E2537A" w:rsidRDefault="00E2537A" w:rsidP="00E2537A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означает, когда говорят устное народное творчество? (Сказки, песни, былины передаются народом из уст в уста от поколения к поколению).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Найдите в книжном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уголке  украинскую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народную сказку, похожую по содержанию на русскую народную сказку «Теремок» 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(Дети находят сказку «Рукавичка», внутри которой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спрятан  второй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кусок карты.  Вывешивается на доску.)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Ребята,  куда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дальше мы отправимся?   Следующий наш путь указывает на деревья.  Мы отправляемся в сказочный лес!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(Подходят, ищут, находят конверт с заданием).</w:t>
            </w:r>
          </w:p>
          <w:p w:rsidR="00E2537A" w:rsidRPr="00E2537A" w:rsidRDefault="00E2537A" w:rsidP="00E2537A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Ребята смотрите какое красивое дерево.  А как оно называется? В каких сказках встречается? </w:t>
            </w:r>
            <w:r w:rsidRPr="00E2537A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(Гуси - лебеди, Крошечка – </w:t>
            </w:r>
            <w:proofErr w:type="spellStart"/>
            <w:r w:rsidRPr="00E2537A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Хаврошечка</w:t>
            </w:r>
            <w:proofErr w:type="spellEnd"/>
            <w:r w:rsidRPr="00E2537A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2537A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Молодильные</w:t>
            </w:r>
            <w:proofErr w:type="spellEnd"/>
            <w:r w:rsidRPr="00E2537A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2537A"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яблоки)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  Вы видите есть разноцветные яблоки,  листочки.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Эти  яблоки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 с поговорками и пословицами, но не полностью. Нужно вспомнить продолжение начатой пословицы и поговорки. С какого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яблочка  начнем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  <w:p w:rsidR="00E2537A" w:rsidRPr="00E2537A" w:rsidRDefault="00E2537A" w:rsidP="00E2537A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(Дети называют цвет яблочка, воспитатель снимает его с дерева)</w:t>
            </w:r>
          </w:p>
          <w:p w:rsidR="00E2537A" w:rsidRPr="00E2537A" w:rsidRDefault="00E2537A" w:rsidP="00E2537A">
            <w:pPr>
              <w:spacing w:after="0" w:line="240" w:lineRule="auto"/>
              <w:ind w:hanging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Будьте внимательны! Я говорю начало, а вы концовку.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Кончил дело — гуляй смело.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Дело мастера боится.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Любишь кататься — люби и саночки возить.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Семь раз отмерь, один — отрежь.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 познается в беде.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Старый друг лучше новых двух.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Слово — не воробей: вылетит — не поймаешь.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Держи язык за зубами.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Голоден, как волк.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Семеро одного не ждут.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Тише едешь — дальше будешь.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</w:t>
            </w:r>
            <w:r w:rsidRPr="00E2537A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Поспешишь — людей насмешишь.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37A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 Хорошая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получилась игра. Пословицы и поговорки вы знаете, Молодцы! Осталось найти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третью  часть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карты.</w:t>
            </w:r>
          </w:p>
          <w:p w:rsidR="00E2537A" w:rsidRPr="00E2537A" w:rsidRDefault="00E2537A" w:rsidP="00E2537A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Отгадайте загадку: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День и ночь, как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заведённый,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По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цепи златой кругом.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Ходит этот зверь учёный.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Знаешь, речь идёт о ком?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(Кот.)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Pr="00E2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Вот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третья  часть карты.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 карта -  то не сложилась. Обманула нас Баба – Яга, не умеет она правильно считать! Она еще одну часть карты запрятала. Посмотрите вот и на карте еще указан путь. 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Ну,  что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ребята, будем продолжать свое путешествие? На картинке изображен Петрушка с мячами. Следующий наш путь   лежит в спортивный уголок, где находится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последняя  часть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карты. (</w:t>
            </w:r>
            <w:r w:rsidRPr="00E2537A">
              <w:rPr>
                <w:rFonts w:ascii="Arial" w:eastAsia="Times New Roman" w:hAnsi="Arial" w:cs="Arial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Находим письмо).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1. Задание. Физкультминутка: игра «Горелки».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Пришло время поиграть. В старину любили играть в русскую народную игру </w:t>
            </w:r>
            <w:r w:rsidRPr="00E2537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«Горелки»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 Давайте и мы поиграем. Сначала нужно выбрать водящего. Построится парами. Кто знает считалку?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 вместе: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Гори, гори ясно,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Чтобы не погасло.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Посмотри на небо,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Птички летят,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Колокольчики звенят!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Раз, два, три!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Последняя пара беги!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Дети последней пары бегут вдоль колонны (один справа, другой слева).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Тот, кто добежит до водящего первым, берет у него   платочек и встает с ним в паре впереди колонны, а опоздавший «горит», т.е. водит.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2. Задание. Загадочные </w:t>
            </w:r>
            <w:proofErr w:type="spellStart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 А еще «Петрушка» любит веселить и потешать народ. Он нам </w:t>
            </w:r>
            <w:proofErr w:type="gramStart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приготовил  </w:t>
            </w:r>
            <w:proofErr w:type="spellStart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proofErr w:type="gramEnd"/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 да не простые, а загадочные.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Нужно их угадать по картинке, да рассказать. Есть среди вас смельчаки – весельчаки?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(Дети рассказывают </w:t>
            </w:r>
            <w:proofErr w:type="spellStart"/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E253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по картинкам - слайдам)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Ребята, вы отлично справились с заданием.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«Петрушка» вручает нам последнюю часть карты.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Воспитатель: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Вот мы и прошли не легкий путь. Справились со всеми заданиями, вспомнили, что такое фольклор.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Какое задание для вас было самым интересным?</w:t>
            </w: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2537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Самым легким?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  теперь</w:t>
            </w:r>
            <w:proofErr w:type="gram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мы узнали куда Баба- Яга спрятала, наш сундук.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(В теремочке).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Открывают, а там новые маски для драматизации сказок. Книги с новыми сказками и </w:t>
            </w:r>
            <w:proofErr w:type="spellStart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потешками</w:t>
            </w:r>
            <w:proofErr w:type="spellEnd"/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(Книги – это настоящие сокровища, из книг можно узнать очень многое о мире).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 подарок от Бабы – Яги, сладости.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в народе говорят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Кончил дело – гуляй смело!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Пришло время угощенья!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робейте не стесняйтесь,</w:t>
            </w:r>
          </w:p>
          <w:p w:rsidR="00E2537A" w:rsidRPr="00E2537A" w:rsidRDefault="00E2537A" w:rsidP="00E25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Сладостями угощайтесь!</w:t>
            </w:r>
          </w:p>
          <w:p w:rsidR="00E2537A" w:rsidRPr="00E2537A" w:rsidRDefault="00E2537A" w:rsidP="00E25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37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 предлагает в дальнейшем приготовить и показать спектакль, используя шапочки, малышам.</w:t>
            </w:r>
          </w:p>
        </w:tc>
      </w:tr>
    </w:tbl>
    <w:p w:rsidR="00E2537A" w:rsidRPr="00E2537A" w:rsidRDefault="00E2537A" w:rsidP="00E2537A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E2537A" w:rsidRPr="00E2537A" w:rsidRDefault="00E2537A" w:rsidP="00E3417A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E2537A" w:rsidRPr="00E2537A" w:rsidRDefault="00E2537A" w:rsidP="00E2537A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initial" w:eastAsia="Times New Roman" w:hAnsi="init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60370D94" wp14:editId="774ADAA9">
            <wp:extent cx="9753600" cy="34137600"/>
            <wp:effectExtent l="0" t="0" r="0" b="0"/>
            <wp:docPr id="1" name="Рисунок 1" descr="МУНИЦИПАЛЬНОЕ ДОШКОЛЬНОЕ ОБРАЗОВАТЕЛЬНОЕ">
              <a:hlinkClick xmlns:a="http://schemas.openxmlformats.org/drawingml/2006/main" r:id="rId4" tgtFrame="&quot;_blank&quot;" tooltip="&quot;МУНИЦИПАЛЬНОЕ ДОШКОЛЬНОЕ ОБРАЗОВАТЕЛЬН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НИЦИПАЛЬНОЕ ДОШКОЛЬНОЕ ОБРАЗОВАТЕЛЬНОЕ">
                      <a:hlinkClick r:id="rId4" tgtFrame="&quot;_blank&quot;" tooltip="&quot;МУНИЦИПАЛЬНОЕ ДОШКОЛЬНОЕ ОБРАЗОВАТЕЛЬН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7A" w:rsidRPr="00E2537A" w:rsidRDefault="00E2537A" w:rsidP="00E2537A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initial" w:eastAsia="Times New Roman" w:hAnsi="init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3B10C926" wp14:editId="02187029">
            <wp:extent cx="9753600" cy="34137600"/>
            <wp:effectExtent l="0" t="0" r="0" b="0"/>
            <wp:docPr id="2" name="Рисунок 2" descr="Тема: « По дорогам русского фольклора»">
              <a:hlinkClick xmlns:a="http://schemas.openxmlformats.org/drawingml/2006/main" r:id="rId6" tgtFrame="&quot;_blank&quot;" tooltip="&quot;Тема: « По дорогам русского фольклор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ма: « По дорогам русского фольклора»">
                      <a:hlinkClick r:id="rId6" tgtFrame="&quot;_blank&quot;" tooltip="&quot;Тема: « По дорогам русского фольклор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7A" w:rsidRPr="00E2537A" w:rsidRDefault="00E2537A" w:rsidP="00E2537A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initial" w:eastAsia="Times New Roman" w:hAnsi="init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0E01943E" wp14:editId="6A647FE0">
            <wp:extent cx="9753600" cy="34137600"/>
            <wp:effectExtent l="0" t="0" r="0" b="0"/>
            <wp:docPr id="3" name="Рисунок 3" descr="Основная часть: Квест-игра 3">
              <a:hlinkClick xmlns:a="http://schemas.openxmlformats.org/drawingml/2006/main" r:id="rId7" tgtFrame="&quot;_blank&quot;" tooltip="&quot;Основная часть: Квест-игра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новная часть: Квест-игра 3">
                      <a:hlinkClick r:id="rId7" tgtFrame="&quot;_blank&quot;" tooltip="&quot;Основная часть: Квест-игра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7A" w:rsidRPr="00E2537A" w:rsidRDefault="00E2537A" w:rsidP="00E2537A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initial" w:eastAsia="Times New Roman" w:hAnsi="init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6DA0D567" wp14:editId="29BE74B6">
            <wp:extent cx="9753600" cy="34137600"/>
            <wp:effectExtent l="0" t="0" r="0" b="0"/>
            <wp:docPr id="4" name="Рисунок 4" descr="Заключительная часть. Подведение итогов">
              <a:hlinkClick xmlns:a="http://schemas.openxmlformats.org/drawingml/2006/main" r:id="rId8" tgtFrame="&quot;_blank&quot;" tooltip="&quot;Заключительная часть. Подведение итог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ключительная часть. Подведение итогов">
                      <a:hlinkClick r:id="rId8" tgtFrame="&quot;_blank&quot;" tooltip="&quot;Заключительная часть. Подведение итог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7A" w:rsidRPr="00E2537A" w:rsidRDefault="00E2537A" w:rsidP="00E2537A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E2537A">
        <w:rPr>
          <w:rFonts w:ascii="initial" w:eastAsia="Times New Roman" w:hAnsi="init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4E27CA2D" wp14:editId="5C3FBC3B">
            <wp:extent cx="9753600" cy="34137600"/>
            <wp:effectExtent l="0" t="0" r="0" b="0"/>
            <wp:docPr id="5" name="Рисунок 5" descr="Заключительная часть. Подведение итогов">
              <a:hlinkClick xmlns:a="http://schemas.openxmlformats.org/drawingml/2006/main" r:id="rId9" tgtFrame="&quot;_blank&quot;" tooltip="&quot;Заключительная часть. Подведение итог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ключительная часть. Подведение итогов">
                      <a:hlinkClick r:id="rId9" tgtFrame="&quot;_blank&quot;" tooltip="&quot;Заключительная часть. Подведение итог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4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37A" w:rsidRPr="00E2537A" w:rsidRDefault="008E22AB" w:rsidP="00E2537A">
      <w:pPr>
        <w:spacing w:after="0" w:line="240" w:lineRule="auto"/>
        <w:jc w:val="center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hyperlink r:id="rId10" w:tooltip="Вебинары и свидетельства для учителей" w:history="1">
        <w:r w:rsidR="00E2537A" w:rsidRPr="00E2537A">
          <w:rPr>
            <w:rFonts w:ascii="Arial" w:eastAsia="Times New Roman" w:hAnsi="Arial" w:cs="Arial"/>
            <w:color w:val="5D48CE"/>
            <w:sz w:val="20"/>
            <w:szCs w:val="20"/>
            <w:bdr w:val="none" w:sz="0" w:space="0" w:color="auto" w:frame="1"/>
            <w:lang w:eastAsia="ru-RU"/>
          </w:rPr>
          <w:t xml:space="preserve">Онлайн НПК и </w:t>
        </w:r>
        <w:proofErr w:type="spellStart"/>
        <w:r w:rsidR="00E2537A" w:rsidRPr="00E2537A">
          <w:rPr>
            <w:rFonts w:ascii="Arial" w:eastAsia="Times New Roman" w:hAnsi="Arial" w:cs="Arial"/>
            <w:color w:val="5D48CE"/>
            <w:sz w:val="20"/>
            <w:szCs w:val="20"/>
            <w:bdr w:val="none" w:sz="0" w:space="0" w:color="auto" w:frame="1"/>
            <w:lang w:eastAsia="ru-RU"/>
          </w:rPr>
          <w:t>вебинары</w:t>
        </w:r>
        <w:proofErr w:type="spellEnd"/>
        <w:r w:rsidR="00E2537A" w:rsidRPr="00E2537A">
          <w:rPr>
            <w:rFonts w:ascii="Arial" w:eastAsia="Times New Roman" w:hAnsi="Arial" w:cs="Arial"/>
            <w:color w:val="5D48CE"/>
            <w:sz w:val="20"/>
            <w:szCs w:val="20"/>
            <w:bdr w:val="none" w:sz="0" w:space="0" w:color="auto" w:frame="1"/>
            <w:lang w:eastAsia="ru-RU"/>
          </w:rPr>
          <w:t xml:space="preserve"> для учителей</w:t>
        </w:r>
      </w:hyperlink>
    </w:p>
    <w:p w:rsidR="00E2537A" w:rsidRPr="00E2537A" w:rsidRDefault="00E2537A" w:rsidP="00E2537A">
      <w:pPr>
        <w:spacing w:after="0" w:line="240" w:lineRule="auto"/>
        <w:jc w:val="center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 w:rsidRPr="00E2537A">
        <w:rPr>
          <w:rFonts w:ascii="Arial" w:eastAsia="Times New Roman" w:hAnsi="Ar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78400A1" wp14:editId="7D8E9F50">
            <wp:extent cx="9753600" cy="6886575"/>
            <wp:effectExtent l="0" t="0" r="0" b="9525"/>
            <wp:docPr id="6" name="Рисунок 6" descr="Онлайн вебинары и НПК для учителей">
              <a:hlinkClick xmlns:a="http://schemas.openxmlformats.org/drawingml/2006/main" r:id="rId10" tooltip="&quot;Вебинары и свидетельства для учите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нлайн вебинары и НПК для учителей">
                      <a:hlinkClick r:id="rId10" tooltip="&quot;Вебинары и свидетельства для учите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35" w:rsidRDefault="00F10635"/>
    <w:sectPr w:rsidR="00F10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F8"/>
    <w:rsid w:val="00506FF8"/>
    <w:rsid w:val="008E22AB"/>
    <w:rsid w:val="00E2537A"/>
    <w:rsid w:val="00E3417A"/>
    <w:rsid w:val="00F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9CE17-D2F0-484E-93AE-10DB58D2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628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9907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1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84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98102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23965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53727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08753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2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znanio.ru/d5af0e/4e/f8/8ed93822b5820783daa4dfdbc91c8ad30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s.znanio.ru/d5af0e/ba/4a/0da3dfd514a1ea1aab321f0f041cf4caf7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.znanio.ru/d5af0e/56/fd/ca8851a5967c9aa0fc3d8281858adbd414.jpg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znanio.ru/medianar" TargetMode="External"/><Relationship Id="rId4" Type="http://schemas.openxmlformats.org/officeDocument/2006/relationships/hyperlink" Target="https://fs.znanio.ru/d5af0e/06/ad/0b7dbf2bb545325aebe2b4e4b8d810b415.jpg" TargetMode="External"/><Relationship Id="rId9" Type="http://schemas.openxmlformats.org/officeDocument/2006/relationships/hyperlink" Target="https://fs.znanio.ru/d5af0e/db/d2/15ff58575386f833ed639cffad8efd2e3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2022-01-09T16:51:00Z</dcterms:created>
  <dcterms:modified xsi:type="dcterms:W3CDTF">2022-01-09T17:28:00Z</dcterms:modified>
</cp:coreProperties>
</file>